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Papel reciclado" color2="#edeade" type="tile"/>
    </v:background>
  </w:background>
  <w:body>
    <w:p w:rsidR="009008E5" w:rsidRDefault="009008E5" w:rsidP="009008E5">
      <w:pPr>
        <w:ind w:left="-1134"/>
      </w:pPr>
    </w:p>
    <w:p w:rsidR="000F1848" w:rsidRPr="004D1C02" w:rsidRDefault="00F621E4" w:rsidP="004D1C02">
      <w:pPr>
        <w:ind w:left="-1134"/>
        <w:rPr>
          <w:rFonts w:ascii="Soberana Sans Light" w:hAnsi="Soberana Sans Light"/>
          <w:b/>
          <w:sz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EDA47" wp14:editId="4E28A6DD">
                <wp:simplePos x="0" y="0"/>
                <wp:positionH relativeFrom="column">
                  <wp:posOffset>-723265</wp:posOffset>
                </wp:positionH>
                <wp:positionV relativeFrom="paragraph">
                  <wp:posOffset>6075268</wp:posOffset>
                </wp:positionV>
                <wp:extent cx="4028440" cy="2220685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40" cy="2220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363" w:rsidRDefault="00945C1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Fuente:</w:t>
                            </w:r>
                          </w:p>
                          <w:p w:rsidR="00F10431" w:rsidRDefault="00F10431" w:rsidP="00F104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41509B">
                              <w:t xml:space="preserve">FAO. 2007. </w:t>
                            </w:r>
                            <w:proofErr w:type="spellStart"/>
                            <w:r w:rsidRPr="0041509B">
                              <w:t>Hypsipyla</w:t>
                            </w:r>
                            <w:proofErr w:type="spellEnd"/>
                            <w:r w:rsidRPr="0041509B">
                              <w:t xml:space="preserve"> </w:t>
                            </w:r>
                            <w:proofErr w:type="spellStart"/>
                            <w:r w:rsidRPr="0041509B">
                              <w:t>grandella</w:t>
                            </w:r>
                            <w:proofErr w:type="spellEnd"/>
                            <w:r w:rsidRPr="0041509B">
                              <w:t xml:space="preserve"> (</w:t>
                            </w:r>
                            <w:proofErr w:type="spellStart"/>
                            <w:r w:rsidRPr="0041509B">
                              <w:t>Zeller</w:t>
                            </w:r>
                            <w:proofErr w:type="spellEnd"/>
                            <w:r w:rsidRPr="0041509B">
                              <w:t xml:space="preserve">, 1848 &amp; </w:t>
                            </w:r>
                            <w:proofErr w:type="spellStart"/>
                            <w:r w:rsidRPr="0041509B">
                              <w:t>Hypsipyla</w:t>
                            </w:r>
                            <w:proofErr w:type="spellEnd"/>
                            <w:r w:rsidRPr="0041509B">
                              <w:t xml:space="preserve"> robusta Moore, 1886. </w:t>
                            </w:r>
                            <w:proofErr w:type="spellStart"/>
                            <w:r w:rsidRPr="0041509B">
                              <w:t>Forest</w:t>
                            </w:r>
                            <w:proofErr w:type="spellEnd"/>
                            <w:r w:rsidRPr="0041509B">
                              <w:t xml:space="preserve"> Pest </w:t>
                            </w:r>
                            <w:proofErr w:type="spellStart"/>
                            <w:r w:rsidRPr="0041509B">
                              <w:t>Species</w:t>
                            </w:r>
                            <w:proofErr w:type="spellEnd"/>
                            <w:r w:rsidRPr="0041509B">
                              <w:t xml:space="preserve"> </w:t>
                            </w:r>
                            <w:proofErr w:type="spellStart"/>
                            <w:r w:rsidRPr="0041509B">
                              <w:t>Profile</w:t>
                            </w:r>
                            <w:proofErr w:type="spellEnd"/>
                            <w:r w:rsidRPr="0041509B">
                              <w:t>. 3 pp.) Online URL: http://www.fao.org/forestry/media/13565/1/0/.</w:t>
                            </w:r>
                          </w:p>
                          <w:p w:rsidR="00F81711" w:rsidRDefault="00F81711" w:rsidP="00F10431">
                            <w:pPr>
                              <w:spacing w:after="0"/>
                              <w:jc w:val="both"/>
                            </w:pPr>
                          </w:p>
                          <w:p w:rsidR="00F10431" w:rsidRDefault="00F10431" w:rsidP="00F1043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>
                              <w:t xml:space="preserve">Howard F, M </w:t>
                            </w:r>
                            <w:proofErr w:type="spellStart"/>
                            <w:r>
                              <w:t>Merida</w:t>
                            </w:r>
                            <w:proofErr w:type="spellEnd"/>
                            <w:r>
                              <w:t xml:space="preserve">. 2007. El taladrador de las meliáceas, </w:t>
                            </w:r>
                            <w:proofErr w:type="spellStart"/>
                            <w:r>
                              <w:t>Hypsipyla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grandella</w:t>
                            </w:r>
                            <w:proofErr w:type="spellEnd"/>
                            <w:r>
                              <w:t xml:space="preserve"> (</w:t>
                            </w:r>
                            <w:proofErr w:type="spellStart"/>
                            <w:r>
                              <w:t>Zeller</w:t>
                            </w:r>
                            <w:proofErr w:type="spellEnd"/>
                            <w:r>
                              <w:t>) (</w:t>
                            </w:r>
                            <w:proofErr w:type="spellStart"/>
                            <w:r>
                              <w:t>Insecta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Lepidoptera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Pyralidae</w:t>
                            </w:r>
                            <w:proofErr w:type="spellEnd"/>
                            <w:r>
                              <w:t xml:space="preserve">: </w:t>
                            </w:r>
                            <w:proofErr w:type="spellStart"/>
                            <w:r>
                              <w:t>Phycitinae</w:t>
                            </w:r>
                            <w:proofErr w:type="spellEnd"/>
                            <w:r>
                              <w:t xml:space="preserve">). Florida, Estados Unidos. </w:t>
                            </w:r>
                            <w:proofErr w:type="spellStart"/>
                            <w:r>
                              <w:t>University</w:t>
                            </w:r>
                            <w:proofErr w:type="spellEnd"/>
                            <w:r>
                              <w:t xml:space="preserve"> of Florida, </w:t>
                            </w:r>
                            <w:proofErr w:type="spellStart"/>
                            <w:r>
                              <w:t>Department</w:t>
                            </w:r>
                            <w:proofErr w:type="spellEnd"/>
                            <w:r>
                              <w:t xml:space="preserve"> of </w:t>
                            </w:r>
                            <w:proofErr w:type="spellStart"/>
                            <w:r>
                              <w:t>Entomology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Nematology</w:t>
                            </w:r>
                            <w:proofErr w:type="spellEnd"/>
                            <w:r>
                              <w:t>. 11p</w:t>
                            </w:r>
                          </w:p>
                          <w:p w:rsidR="00A84C6E" w:rsidRPr="00CD1363" w:rsidRDefault="00A84C6E" w:rsidP="00943D1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7 Cuadro de texto" o:spid="_x0000_s1026" type="#_x0000_t202" style="position:absolute;left:0;text-align:left;margin-left:-56.95pt;margin-top:478.35pt;width:317.2pt;height:174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" filled="f" stroked="f" strokeweight=".5pt">
                <v:textbox>
                  <w:txbxContent>
                    <w:p w:rsidR="00CD1363" w:rsidRDefault="00945C1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Fuente:</w:t>
                      </w:r>
                    </w:p>
                    <w:p w:rsidR="00F10431" w:rsidRDefault="00F10431" w:rsidP="00F104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41509B">
                        <w:t xml:space="preserve">FAO. 2007. </w:t>
                      </w:r>
                      <w:proofErr w:type="spellStart"/>
                      <w:r w:rsidRPr="0041509B">
                        <w:t>Hypsipyla</w:t>
                      </w:r>
                      <w:proofErr w:type="spellEnd"/>
                      <w:r w:rsidRPr="0041509B">
                        <w:t xml:space="preserve"> </w:t>
                      </w:r>
                      <w:proofErr w:type="spellStart"/>
                      <w:r w:rsidRPr="0041509B">
                        <w:t>grandella</w:t>
                      </w:r>
                      <w:proofErr w:type="spellEnd"/>
                      <w:r w:rsidRPr="0041509B">
                        <w:t xml:space="preserve"> (</w:t>
                      </w:r>
                      <w:proofErr w:type="spellStart"/>
                      <w:r w:rsidRPr="0041509B">
                        <w:t>Zeller</w:t>
                      </w:r>
                      <w:proofErr w:type="spellEnd"/>
                      <w:r w:rsidRPr="0041509B">
                        <w:t xml:space="preserve">, 1848 &amp; </w:t>
                      </w:r>
                      <w:proofErr w:type="spellStart"/>
                      <w:r w:rsidRPr="0041509B">
                        <w:t>Hypsipyla</w:t>
                      </w:r>
                      <w:proofErr w:type="spellEnd"/>
                      <w:r w:rsidRPr="0041509B">
                        <w:t xml:space="preserve"> robusta Moore, 1886. </w:t>
                      </w:r>
                      <w:proofErr w:type="spellStart"/>
                      <w:r w:rsidRPr="0041509B">
                        <w:t>Forest</w:t>
                      </w:r>
                      <w:proofErr w:type="spellEnd"/>
                      <w:r w:rsidRPr="0041509B">
                        <w:t xml:space="preserve"> Pest </w:t>
                      </w:r>
                      <w:proofErr w:type="spellStart"/>
                      <w:r w:rsidRPr="0041509B">
                        <w:t>Species</w:t>
                      </w:r>
                      <w:proofErr w:type="spellEnd"/>
                      <w:r w:rsidRPr="0041509B">
                        <w:t xml:space="preserve"> </w:t>
                      </w:r>
                      <w:proofErr w:type="spellStart"/>
                      <w:r w:rsidRPr="0041509B">
                        <w:t>Profile</w:t>
                      </w:r>
                      <w:proofErr w:type="spellEnd"/>
                      <w:r w:rsidRPr="0041509B">
                        <w:t>. 3 pp.) Online URL: http://www.fao.org/forestry/media/13565/1/0/.</w:t>
                      </w:r>
                    </w:p>
                    <w:p w:rsidR="00F81711" w:rsidRDefault="00F81711" w:rsidP="00F10431">
                      <w:pPr>
                        <w:spacing w:after="0"/>
                        <w:jc w:val="both"/>
                      </w:pPr>
                    </w:p>
                    <w:p w:rsidR="00F10431" w:rsidRDefault="00F10431" w:rsidP="00F1043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>
                        <w:t xml:space="preserve">Howard F, M </w:t>
                      </w:r>
                      <w:proofErr w:type="spellStart"/>
                      <w:r>
                        <w:t>Merida</w:t>
                      </w:r>
                      <w:proofErr w:type="spellEnd"/>
                      <w:r>
                        <w:t xml:space="preserve">. 2007. El taladrador de las meliáceas, </w:t>
                      </w:r>
                      <w:proofErr w:type="spellStart"/>
                      <w:r>
                        <w:t>Hypsipyla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grandella</w:t>
                      </w:r>
                      <w:proofErr w:type="spellEnd"/>
                      <w:r>
                        <w:t xml:space="preserve"> (</w:t>
                      </w:r>
                      <w:proofErr w:type="spellStart"/>
                      <w:r>
                        <w:t>Zeller</w:t>
                      </w:r>
                      <w:proofErr w:type="spellEnd"/>
                      <w:r>
                        <w:t>) (</w:t>
                      </w:r>
                      <w:proofErr w:type="spellStart"/>
                      <w:r>
                        <w:t>Insecta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Lepidoptera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Pyralidae</w:t>
                      </w:r>
                      <w:proofErr w:type="spellEnd"/>
                      <w:r>
                        <w:t xml:space="preserve">: </w:t>
                      </w:r>
                      <w:proofErr w:type="spellStart"/>
                      <w:r>
                        <w:t>Phycitinae</w:t>
                      </w:r>
                      <w:proofErr w:type="spellEnd"/>
                      <w:r>
                        <w:t xml:space="preserve">). Florida, Estados Unidos. </w:t>
                      </w:r>
                      <w:proofErr w:type="spellStart"/>
                      <w:r>
                        <w:t>University</w:t>
                      </w:r>
                      <w:proofErr w:type="spellEnd"/>
                      <w:r>
                        <w:t xml:space="preserve"> of Florida, </w:t>
                      </w:r>
                      <w:proofErr w:type="spellStart"/>
                      <w:r>
                        <w:t>Department</w:t>
                      </w:r>
                      <w:proofErr w:type="spellEnd"/>
                      <w:r>
                        <w:t xml:space="preserve"> of </w:t>
                      </w:r>
                      <w:proofErr w:type="spellStart"/>
                      <w:r>
                        <w:t>Entomology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Nematology</w:t>
                      </w:r>
                      <w:proofErr w:type="spellEnd"/>
                      <w:r>
                        <w:t>. 11p</w:t>
                      </w:r>
                    </w:p>
                    <w:p w:rsidR="00A84C6E" w:rsidRPr="00CD1363" w:rsidRDefault="00A84C6E" w:rsidP="00943D1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6893C" wp14:editId="153B93B9">
                <wp:simplePos x="0" y="0"/>
                <wp:positionH relativeFrom="column">
                  <wp:posOffset>-723875</wp:posOffset>
                </wp:positionH>
                <wp:positionV relativeFrom="paragraph">
                  <wp:posOffset>-488</wp:posOffset>
                </wp:positionV>
                <wp:extent cx="3814445" cy="6002977"/>
                <wp:effectExtent l="0" t="0" r="14605" b="1714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4445" cy="6002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A9A" w:rsidRPr="00650A9A" w:rsidRDefault="000F1848" w:rsidP="00650A9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 xml:space="preserve">Nombre Científico: </w:t>
                            </w:r>
                            <w:proofErr w:type="spellStart"/>
                            <w:r w:rsidR="00650A9A" w:rsidRPr="00650A9A">
                              <w:t>Rhizobium</w:t>
                            </w:r>
                            <w:proofErr w:type="spellEnd"/>
                            <w:r w:rsidR="00650A9A" w:rsidRPr="00650A9A">
                              <w:t xml:space="preserve"> </w:t>
                            </w:r>
                            <w:proofErr w:type="spellStart"/>
                            <w:r w:rsidR="00650A9A" w:rsidRPr="00650A9A">
                              <w:t>radiobacter</w:t>
                            </w:r>
                            <w:proofErr w:type="spellEnd"/>
                            <w:r w:rsidR="00650A9A" w:rsidRPr="00650A9A">
                              <w:t>. (</w:t>
                            </w:r>
                            <w:proofErr w:type="spellStart"/>
                            <w:r w:rsidR="00650A9A" w:rsidRPr="00650A9A">
                              <w:t>Beijerinck</w:t>
                            </w:r>
                            <w:proofErr w:type="spellEnd"/>
                            <w:r w:rsidR="00650A9A" w:rsidRPr="00650A9A">
                              <w:t xml:space="preserve"> &amp; van </w:t>
                            </w:r>
                            <w:proofErr w:type="spellStart"/>
                            <w:r w:rsidR="00650A9A" w:rsidRPr="00650A9A">
                              <w:t>Delden</w:t>
                            </w:r>
                            <w:proofErr w:type="spellEnd"/>
                            <w:r w:rsidR="00650A9A" w:rsidRPr="00650A9A">
                              <w:t xml:space="preserve"> 1902) Young et al. 2001</w:t>
                            </w:r>
                          </w:p>
                          <w:p w:rsidR="000F1848" w:rsidRDefault="000F1848">
                            <w:pPr>
                              <w:rPr>
                                <w:i/>
                              </w:rPr>
                            </w:pPr>
                          </w:p>
                          <w:p w:rsidR="009008E5" w:rsidRDefault="009008E5">
                            <w:r>
                              <w:rPr>
                                <w:b/>
                              </w:rPr>
                              <w:t xml:space="preserve">Distribución natural: </w:t>
                            </w:r>
                            <w:r w:rsidR="00650A9A" w:rsidRPr="00A85619">
                              <w:t>A</w:t>
                            </w:r>
                            <w:r w:rsidR="00650A9A">
                              <w:t xml:space="preserve">sia, </w:t>
                            </w:r>
                            <w:r w:rsidR="00650A9A" w:rsidRPr="00A85619">
                              <w:t xml:space="preserve"> </w:t>
                            </w:r>
                            <w:r w:rsidR="00650A9A" w:rsidRPr="004D24A8">
                              <w:t>Á</w:t>
                            </w:r>
                            <w:r w:rsidR="00650A9A">
                              <w:t>frica,  A</w:t>
                            </w:r>
                            <w:r w:rsidR="00650A9A" w:rsidRPr="00FB5802">
                              <w:t>mérica</w:t>
                            </w:r>
                            <w:r w:rsidR="00650A9A">
                              <w:t xml:space="preserve"> del N</w:t>
                            </w:r>
                            <w:r w:rsidR="00650A9A" w:rsidRPr="00FB5802">
                              <w:t>orte</w:t>
                            </w:r>
                            <w:r w:rsidR="00650A9A">
                              <w:t xml:space="preserve">, </w:t>
                            </w:r>
                            <w:r w:rsidR="002D2647">
                              <w:t>A</w:t>
                            </w:r>
                            <w:r w:rsidR="002D2647" w:rsidRPr="006E6228">
                              <w:t>mérica</w:t>
                            </w:r>
                            <w:r w:rsidR="002D2647">
                              <w:t xml:space="preserve"> Central y el C</w:t>
                            </w:r>
                            <w:r w:rsidR="00650A9A" w:rsidRPr="006E6228">
                              <w:t>aribe:</w:t>
                            </w:r>
                            <w:r w:rsidR="00650A9A">
                              <w:t xml:space="preserve"> </w:t>
                            </w:r>
                            <w:r w:rsidR="002D2647">
                              <w:t>A</w:t>
                            </w:r>
                            <w:r w:rsidR="002D2647" w:rsidRPr="00FB5802">
                              <w:t>mérica</w:t>
                            </w:r>
                            <w:r w:rsidR="002D2647">
                              <w:t xml:space="preserve"> del S</w:t>
                            </w:r>
                            <w:r w:rsidR="00650A9A" w:rsidRPr="00FB5802">
                              <w:t>ur</w:t>
                            </w:r>
                            <w:r w:rsidR="002D2647">
                              <w:t xml:space="preserve">, </w:t>
                            </w:r>
                            <w:r w:rsidR="00650A9A">
                              <w:t xml:space="preserve"> </w:t>
                            </w:r>
                            <w:r w:rsidR="002D2647">
                              <w:t>Europa</w:t>
                            </w:r>
                            <w:r w:rsidR="00650A9A">
                              <w:t xml:space="preserve">, </w:t>
                            </w:r>
                            <w:r w:rsidR="002D2647">
                              <w:t>Oceanía</w:t>
                            </w:r>
                            <w:r w:rsidR="00650A9A">
                              <w:t>.</w:t>
                            </w:r>
                          </w:p>
                          <w:p w:rsidR="009008E5" w:rsidRDefault="009008E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Descripción:</w:t>
                            </w:r>
                          </w:p>
                          <w:p w:rsidR="00F621E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Huevo.</w:t>
                            </w:r>
                            <w:r w:rsidRPr="00D32D81">
                              <w:t xml:space="preserve"> </w:t>
                            </w:r>
                            <w:r>
                              <w:t>S</w:t>
                            </w:r>
                            <w:r w:rsidRPr="00D32D81">
                              <w:t xml:space="preserve">on ovalados, aplanados, y miden aproximadamente 0.9 mm de largo por 0.5 mm de ancho. </w:t>
                            </w:r>
                          </w:p>
                          <w:p w:rsidR="00F621E4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Larva.</w:t>
                            </w:r>
                            <w:r w:rsidRPr="00D32D81">
                              <w:t xml:space="preserve"> El cuerpo de la larva de los instares jóvenes es de un color habano pálido a blanco, volviendo azul en los instares más avanzados. La cápsula de la cabeza es marrón. </w:t>
                            </w:r>
                          </w:p>
                          <w:p w:rsidR="00F621E4" w:rsidRPr="00D25275" w:rsidRDefault="00F621E4" w:rsidP="00F621E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Pupa.</w:t>
                            </w:r>
                            <w:r w:rsidRPr="00D32D81">
                              <w:t xml:space="preserve"> </w:t>
                            </w:r>
                            <w:r>
                              <w:t>E</w:t>
                            </w:r>
                            <w:r w:rsidRPr="00D32D81">
                              <w:t>s marrón-negro en color y envuelto en un cocón de seda.</w:t>
                            </w:r>
                          </w:p>
                          <w:p w:rsidR="002D2647" w:rsidRDefault="00F621E4" w:rsidP="00F621E4">
                            <w:pPr>
                              <w:jc w:val="both"/>
                            </w:pPr>
                            <w:r w:rsidRPr="00F621E4">
                              <w:rPr>
                                <w:b/>
                              </w:rPr>
                              <w:t>Adulto.</w:t>
                            </w:r>
                            <w:r w:rsidRPr="00F621E4">
                              <w:t xml:space="preserve"> </w:t>
                            </w:r>
                            <w:r>
                              <w:t>S</w:t>
                            </w:r>
                            <w:r w:rsidRPr="00F621E4">
                              <w:t xml:space="preserve">on de color de marrón a marrón-grisáceo. La envergadura de las alas anteriores es cerca de 23 a 45 </w:t>
                            </w:r>
                            <w:proofErr w:type="spellStart"/>
                            <w:r w:rsidRPr="00F621E4">
                              <w:t>mm.</w:t>
                            </w:r>
                            <w:proofErr w:type="spellEnd"/>
                            <w:r w:rsidRPr="00F621E4">
                              <w:t xml:space="preserve"> Estas son gris-fuscas sombreadas de color ladrillo en la parte posterior de la ala.</w:t>
                            </w:r>
                          </w:p>
                          <w:p w:rsidR="00303429" w:rsidRPr="00BE71FB" w:rsidRDefault="00303429" w:rsidP="00BE71FB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BE71FB">
                              <w:rPr>
                                <w:b/>
                              </w:rPr>
                              <w:t xml:space="preserve">Hospedero: </w:t>
                            </w:r>
                            <w:proofErr w:type="spellStart"/>
                            <w:r w:rsidR="00F621E4" w:rsidRPr="00F621E4">
                              <w:t>Meliaceae</w:t>
                            </w:r>
                            <w:proofErr w:type="spellEnd"/>
                            <w:r w:rsidR="00F621E4" w:rsidRPr="00F621E4">
                              <w:t xml:space="preserve"> y </w:t>
                            </w:r>
                            <w:proofErr w:type="spellStart"/>
                            <w:r w:rsidR="00F621E4" w:rsidRPr="00F621E4">
                              <w:t>Verbenaceae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spp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gramStart"/>
                            <w:r w:rsidR="00F621E4" w:rsidRPr="00F621E4">
                              <w:t>.:</w:t>
                            </w:r>
                            <w:proofErr w:type="gram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Swietenia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spp</w:t>
                            </w:r>
                            <w:proofErr w:type="spellEnd"/>
                            <w:r w:rsidR="00F621E4" w:rsidRPr="00F621E4">
                              <w:t xml:space="preserve">. - </w:t>
                            </w:r>
                            <w:proofErr w:type="spellStart"/>
                            <w:r w:rsidR="00F621E4" w:rsidRPr="00F621E4">
                              <w:t>Swietenia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macrophylla</w:t>
                            </w:r>
                            <w:proofErr w:type="spellEnd"/>
                            <w:r w:rsidR="00F621E4" w:rsidRPr="00F621E4">
                              <w:t xml:space="preserve">, </w:t>
                            </w:r>
                            <w:proofErr w:type="spellStart"/>
                            <w:r w:rsidR="00F621E4" w:rsidRPr="00F621E4">
                              <w:t>Swietenia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mahagoni</w:t>
                            </w:r>
                            <w:proofErr w:type="spellEnd"/>
                            <w:r w:rsidR="00F621E4" w:rsidRPr="00F621E4">
                              <w:t xml:space="preserve">; </w:t>
                            </w:r>
                            <w:proofErr w:type="spellStart"/>
                            <w:r w:rsidR="00F621E4" w:rsidRPr="00F621E4">
                              <w:t>Cedrela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spp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gramStart"/>
                            <w:r w:rsidR="00F621E4" w:rsidRPr="00F621E4">
                              <w:t>.;</w:t>
                            </w:r>
                            <w:proofErr w:type="gram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Tectona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spp</w:t>
                            </w:r>
                            <w:proofErr w:type="spellEnd"/>
                            <w:r w:rsidR="00F621E4" w:rsidRPr="00F621E4">
                              <w:t xml:space="preserve"> .; </w:t>
                            </w:r>
                            <w:proofErr w:type="spellStart"/>
                            <w:r w:rsidR="00F621E4" w:rsidRPr="00F621E4">
                              <w:t>Toona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spp</w:t>
                            </w:r>
                            <w:proofErr w:type="spellEnd"/>
                            <w:r w:rsidR="00F621E4" w:rsidRPr="00F621E4">
                              <w:t xml:space="preserve">. T. </w:t>
                            </w:r>
                            <w:proofErr w:type="spellStart"/>
                            <w:r w:rsidR="00F621E4" w:rsidRPr="00F621E4">
                              <w:t>australis</w:t>
                            </w:r>
                            <w:proofErr w:type="spellEnd"/>
                            <w:r w:rsidR="00F621E4" w:rsidRPr="00F621E4">
                              <w:t xml:space="preserve">, T. </w:t>
                            </w:r>
                            <w:proofErr w:type="spellStart"/>
                            <w:r w:rsidR="00F621E4" w:rsidRPr="00F621E4">
                              <w:t>ciliata</w:t>
                            </w:r>
                            <w:proofErr w:type="spellEnd"/>
                            <w:r w:rsidR="00F621E4" w:rsidRPr="00F621E4">
                              <w:t xml:space="preserve">; </w:t>
                            </w:r>
                            <w:proofErr w:type="spellStart"/>
                            <w:r w:rsidR="00F621E4" w:rsidRPr="00F621E4">
                              <w:t>Chukrasia</w:t>
                            </w:r>
                            <w:proofErr w:type="spellEnd"/>
                            <w:r w:rsidR="00F621E4" w:rsidRPr="00F621E4">
                              <w:t xml:space="preserve"> </w:t>
                            </w:r>
                            <w:proofErr w:type="spellStart"/>
                            <w:r w:rsidR="00F621E4" w:rsidRPr="00F621E4">
                              <w:t>tabularis</w:t>
                            </w:r>
                            <w:proofErr w:type="spellEnd"/>
                            <w:r w:rsidR="00F621E4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:rsidR="009008E5" w:rsidRPr="009008E5" w:rsidRDefault="00303429" w:rsidP="008F6C3F">
                            <w:pPr>
                              <w:jc w:val="both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>Daños:</w:t>
                            </w:r>
                            <w:r w:rsidR="00BE71FB">
                              <w:t xml:space="preserve"> </w:t>
                            </w:r>
                            <w:r w:rsidR="00F621E4" w:rsidRPr="004F671F">
                              <w:t xml:space="preserve">El daño es causado por las larvas al barrenar el meristemo </w:t>
                            </w:r>
                            <w:r w:rsidR="00F621E4">
                              <w:t>apical</w:t>
                            </w:r>
                            <w:r w:rsidR="00F621E4" w:rsidRPr="004F671F">
                              <w:t xml:space="preserve"> de plantas jóvenes, las cuales son obligadas a emitir brotes laterales, con la consecuente deformación del fuste. Cuando los ataques son continuos, las plantas pueden morir o resultar tan deformadas que sus posibilidades de crecimiento para alcanzar la talla de árboles maderables son mínimas.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left:0;text-align:left;margin-left:-57pt;margin-top:-.05pt;width:300.35pt;height:4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" fillcolor="white [3201]" strokeweight=".5pt">
                <v:textbox>
                  <w:txbxContent>
                    <w:p w:rsidR="00650A9A" w:rsidRPr="00650A9A" w:rsidRDefault="000F1848" w:rsidP="00650A9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</w:pPr>
                      <w:r>
                        <w:rPr>
                          <w:b/>
                        </w:rPr>
                        <w:t xml:space="preserve">Nombre Científico: </w:t>
                      </w:r>
                      <w:proofErr w:type="spellStart"/>
                      <w:r w:rsidR="00650A9A" w:rsidRPr="00650A9A">
                        <w:t>Rhizobium</w:t>
                      </w:r>
                      <w:proofErr w:type="spellEnd"/>
                      <w:r w:rsidR="00650A9A" w:rsidRPr="00650A9A">
                        <w:t xml:space="preserve"> </w:t>
                      </w:r>
                      <w:proofErr w:type="spellStart"/>
                      <w:r w:rsidR="00650A9A" w:rsidRPr="00650A9A">
                        <w:t>radiobacter</w:t>
                      </w:r>
                      <w:proofErr w:type="spellEnd"/>
                      <w:r w:rsidR="00650A9A" w:rsidRPr="00650A9A">
                        <w:t>. (</w:t>
                      </w:r>
                      <w:proofErr w:type="spellStart"/>
                      <w:r w:rsidR="00650A9A" w:rsidRPr="00650A9A">
                        <w:t>Beijerinck</w:t>
                      </w:r>
                      <w:proofErr w:type="spellEnd"/>
                      <w:r w:rsidR="00650A9A" w:rsidRPr="00650A9A">
                        <w:t xml:space="preserve"> &amp; van </w:t>
                      </w:r>
                      <w:proofErr w:type="spellStart"/>
                      <w:r w:rsidR="00650A9A" w:rsidRPr="00650A9A">
                        <w:t>Delden</w:t>
                      </w:r>
                      <w:proofErr w:type="spellEnd"/>
                      <w:r w:rsidR="00650A9A" w:rsidRPr="00650A9A">
                        <w:t xml:space="preserve"> 1902) Young et al. 2001</w:t>
                      </w:r>
                    </w:p>
                    <w:p w:rsidR="000F1848" w:rsidRDefault="000F1848">
                      <w:pPr>
                        <w:rPr>
                          <w:i/>
                        </w:rPr>
                      </w:pPr>
                    </w:p>
                    <w:p w:rsidR="009008E5" w:rsidRDefault="009008E5">
                      <w:r>
                        <w:rPr>
                          <w:b/>
                        </w:rPr>
                        <w:t xml:space="preserve">Distribución natural: </w:t>
                      </w:r>
                      <w:r w:rsidR="00650A9A" w:rsidRPr="00A85619">
                        <w:t>A</w:t>
                      </w:r>
                      <w:r w:rsidR="00650A9A">
                        <w:t xml:space="preserve">sia, </w:t>
                      </w:r>
                      <w:r w:rsidR="00650A9A" w:rsidRPr="00A85619">
                        <w:t xml:space="preserve"> </w:t>
                      </w:r>
                      <w:r w:rsidR="00650A9A" w:rsidRPr="004D24A8">
                        <w:t>Á</w:t>
                      </w:r>
                      <w:r w:rsidR="00650A9A">
                        <w:t xml:space="preserve">frica, </w:t>
                      </w:r>
                      <w:r w:rsidR="00650A9A">
                        <w:t xml:space="preserve"> </w:t>
                      </w:r>
                      <w:r w:rsidR="00650A9A">
                        <w:t>A</w:t>
                      </w:r>
                      <w:r w:rsidR="00650A9A" w:rsidRPr="00FB5802">
                        <w:t>mérica</w:t>
                      </w:r>
                      <w:r w:rsidR="00650A9A">
                        <w:t xml:space="preserve"> del N</w:t>
                      </w:r>
                      <w:r w:rsidR="00650A9A" w:rsidRPr="00FB5802">
                        <w:t>orte</w:t>
                      </w:r>
                      <w:r w:rsidR="00650A9A">
                        <w:t>,</w:t>
                      </w:r>
                      <w:r w:rsidR="00650A9A">
                        <w:t xml:space="preserve"> </w:t>
                      </w:r>
                      <w:r w:rsidR="002D2647">
                        <w:t>A</w:t>
                      </w:r>
                      <w:r w:rsidR="002D2647" w:rsidRPr="006E6228">
                        <w:t>mérica</w:t>
                      </w:r>
                      <w:r w:rsidR="002D2647">
                        <w:t xml:space="preserve"> Central y el C</w:t>
                      </w:r>
                      <w:r w:rsidR="00650A9A" w:rsidRPr="006E6228">
                        <w:t>aribe:</w:t>
                      </w:r>
                      <w:r w:rsidR="00650A9A">
                        <w:t xml:space="preserve"> </w:t>
                      </w:r>
                      <w:r w:rsidR="002D2647">
                        <w:t>A</w:t>
                      </w:r>
                      <w:r w:rsidR="002D2647" w:rsidRPr="00FB5802">
                        <w:t>mérica</w:t>
                      </w:r>
                      <w:r w:rsidR="002D2647">
                        <w:t xml:space="preserve"> del S</w:t>
                      </w:r>
                      <w:r w:rsidR="00650A9A" w:rsidRPr="00FB5802">
                        <w:t>ur</w:t>
                      </w:r>
                      <w:r w:rsidR="002D2647">
                        <w:t xml:space="preserve">, </w:t>
                      </w:r>
                      <w:r w:rsidR="00650A9A">
                        <w:t xml:space="preserve"> </w:t>
                      </w:r>
                      <w:r w:rsidR="002D2647">
                        <w:t>Europa</w:t>
                      </w:r>
                      <w:r w:rsidR="00650A9A">
                        <w:t xml:space="preserve">, </w:t>
                      </w:r>
                      <w:r w:rsidR="002D2647">
                        <w:t>Oceanía</w:t>
                      </w:r>
                      <w:r w:rsidR="00650A9A">
                        <w:t>.</w:t>
                      </w:r>
                    </w:p>
                    <w:p w:rsidR="009008E5" w:rsidRDefault="009008E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Descripción:</w:t>
                      </w:r>
                    </w:p>
                    <w:p w:rsidR="00F621E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Huevo.</w:t>
                      </w:r>
                      <w:r w:rsidRPr="00D32D81">
                        <w:t xml:space="preserve"> </w:t>
                      </w:r>
                      <w:r>
                        <w:t>S</w:t>
                      </w:r>
                      <w:r w:rsidRPr="00D32D81">
                        <w:t xml:space="preserve">on ovalados, aplanados, y miden aproximadamente 0.9 mm de largo por 0.5 mm de ancho. </w:t>
                      </w:r>
                    </w:p>
                    <w:p w:rsidR="00F621E4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Larva.</w:t>
                      </w:r>
                      <w:r w:rsidRPr="00D32D81">
                        <w:t xml:space="preserve"> El cuerpo de la larva de los instares jóvenes es de un color habano pálido a blanco, volviendo azul en los instares más avanzados. La cápsula de la cabeza es marrón. </w:t>
                      </w:r>
                    </w:p>
                    <w:p w:rsidR="00F621E4" w:rsidRPr="00D25275" w:rsidRDefault="00F621E4" w:rsidP="00F621E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</w:pPr>
                      <w:r w:rsidRPr="00F621E4">
                        <w:rPr>
                          <w:b/>
                        </w:rPr>
                        <w:t>Pupa.</w:t>
                      </w:r>
                      <w:r w:rsidRPr="00D32D81">
                        <w:t xml:space="preserve"> </w:t>
                      </w:r>
                      <w:r>
                        <w:t>E</w:t>
                      </w:r>
                      <w:r w:rsidRPr="00D32D81">
                        <w:t>s marrón-negro en color y envuelto en un cocón de seda.</w:t>
                      </w:r>
                    </w:p>
                    <w:p w:rsidR="002D2647" w:rsidRDefault="00F621E4" w:rsidP="00F621E4">
                      <w:pPr>
                        <w:jc w:val="both"/>
                      </w:pPr>
                      <w:r w:rsidRPr="00F621E4">
                        <w:rPr>
                          <w:b/>
                        </w:rPr>
                        <w:t>Adulto.</w:t>
                      </w:r>
                      <w:r w:rsidRPr="00F621E4">
                        <w:t xml:space="preserve"> </w:t>
                      </w:r>
                      <w:r>
                        <w:t>S</w:t>
                      </w:r>
                      <w:r w:rsidRPr="00F621E4">
                        <w:t xml:space="preserve">on de color de marrón a marrón-grisáceo. La envergadura de las alas anteriores es cerca de 23 a 45 </w:t>
                      </w:r>
                      <w:proofErr w:type="spellStart"/>
                      <w:r w:rsidRPr="00F621E4">
                        <w:t>mm.</w:t>
                      </w:r>
                      <w:proofErr w:type="spellEnd"/>
                      <w:r w:rsidRPr="00F621E4">
                        <w:t xml:space="preserve"> Estas son gris-fuscas sombreadas de color ladrillo en la parte posterior de la ala.</w:t>
                      </w:r>
                    </w:p>
                    <w:p w:rsidR="00303429" w:rsidRPr="00BE71FB" w:rsidRDefault="00303429" w:rsidP="00BE71FB">
                      <w:pPr>
                        <w:jc w:val="both"/>
                        <w:rPr>
                          <w:i/>
                        </w:rPr>
                      </w:pPr>
                      <w:r w:rsidRPr="00BE71FB">
                        <w:rPr>
                          <w:b/>
                        </w:rPr>
                        <w:t xml:space="preserve">Hospedero: </w:t>
                      </w:r>
                      <w:proofErr w:type="spellStart"/>
                      <w:r w:rsidR="00F621E4" w:rsidRPr="00F621E4">
                        <w:t>Meliaceae</w:t>
                      </w:r>
                      <w:proofErr w:type="spellEnd"/>
                      <w:r w:rsidR="00F621E4" w:rsidRPr="00F621E4">
                        <w:t xml:space="preserve"> y </w:t>
                      </w:r>
                      <w:proofErr w:type="spellStart"/>
                      <w:r w:rsidR="00F621E4" w:rsidRPr="00F621E4">
                        <w:t>Verbenaceae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spp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gramStart"/>
                      <w:r w:rsidR="00F621E4" w:rsidRPr="00F621E4">
                        <w:t>.:</w:t>
                      </w:r>
                      <w:proofErr w:type="gram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Swietenia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spp</w:t>
                      </w:r>
                      <w:proofErr w:type="spellEnd"/>
                      <w:r w:rsidR="00F621E4" w:rsidRPr="00F621E4">
                        <w:t xml:space="preserve">. - </w:t>
                      </w:r>
                      <w:proofErr w:type="spellStart"/>
                      <w:r w:rsidR="00F621E4" w:rsidRPr="00F621E4">
                        <w:t>Swietenia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macrophylla</w:t>
                      </w:r>
                      <w:proofErr w:type="spellEnd"/>
                      <w:r w:rsidR="00F621E4" w:rsidRPr="00F621E4">
                        <w:t xml:space="preserve">, </w:t>
                      </w:r>
                      <w:proofErr w:type="spellStart"/>
                      <w:r w:rsidR="00F621E4" w:rsidRPr="00F621E4">
                        <w:t>Swietenia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mahagoni</w:t>
                      </w:r>
                      <w:proofErr w:type="spellEnd"/>
                      <w:r w:rsidR="00F621E4" w:rsidRPr="00F621E4">
                        <w:t xml:space="preserve">; </w:t>
                      </w:r>
                      <w:proofErr w:type="spellStart"/>
                      <w:r w:rsidR="00F621E4" w:rsidRPr="00F621E4">
                        <w:t>Cedrela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spp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gramStart"/>
                      <w:r w:rsidR="00F621E4" w:rsidRPr="00F621E4">
                        <w:t>.;</w:t>
                      </w:r>
                      <w:proofErr w:type="gram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Tectona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spp</w:t>
                      </w:r>
                      <w:proofErr w:type="spellEnd"/>
                      <w:r w:rsidR="00F621E4" w:rsidRPr="00F621E4">
                        <w:t xml:space="preserve"> .; </w:t>
                      </w:r>
                      <w:proofErr w:type="spellStart"/>
                      <w:r w:rsidR="00F621E4" w:rsidRPr="00F621E4">
                        <w:t>Toona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spp</w:t>
                      </w:r>
                      <w:proofErr w:type="spellEnd"/>
                      <w:r w:rsidR="00F621E4" w:rsidRPr="00F621E4">
                        <w:t xml:space="preserve">. T. </w:t>
                      </w:r>
                      <w:proofErr w:type="spellStart"/>
                      <w:r w:rsidR="00F621E4" w:rsidRPr="00F621E4">
                        <w:t>australis</w:t>
                      </w:r>
                      <w:proofErr w:type="spellEnd"/>
                      <w:r w:rsidR="00F621E4" w:rsidRPr="00F621E4">
                        <w:t xml:space="preserve">, T. </w:t>
                      </w:r>
                      <w:proofErr w:type="spellStart"/>
                      <w:r w:rsidR="00F621E4" w:rsidRPr="00F621E4">
                        <w:t>ciliata</w:t>
                      </w:r>
                      <w:proofErr w:type="spellEnd"/>
                      <w:r w:rsidR="00F621E4" w:rsidRPr="00F621E4">
                        <w:t xml:space="preserve">; </w:t>
                      </w:r>
                      <w:proofErr w:type="spellStart"/>
                      <w:r w:rsidR="00F621E4" w:rsidRPr="00F621E4">
                        <w:t>Chukrasia</w:t>
                      </w:r>
                      <w:proofErr w:type="spellEnd"/>
                      <w:r w:rsidR="00F621E4" w:rsidRPr="00F621E4">
                        <w:t xml:space="preserve"> </w:t>
                      </w:r>
                      <w:proofErr w:type="spellStart"/>
                      <w:r w:rsidR="00F621E4" w:rsidRPr="00F621E4">
                        <w:t>tabularis</w:t>
                      </w:r>
                      <w:proofErr w:type="spellEnd"/>
                      <w:r w:rsidR="00F621E4">
                        <w:rPr>
                          <w:rFonts w:ascii="Calibri" w:hAnsi="Calibri" w:cs="Calibri"/>
                        </w:rPr>
                        <w:t>.</w:t>
                      </w:r>
                    </w:p>
                    <w:p w:rsidR="009008E5" w:rsidRPr="009008E5" w:rsidRDefault="00303429" w:rsidP="008F6C3F">
                      <w:pPr>
                        <w:jc w:val="both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</w:rPr>
                        <w:t>Daños:</w:t>
                      </w:r>
                      <w:r w:rsidR="00BE71FB">
                        <w:t xml:space="preserve"> </w:t>
                      </w:r>
                      <w:r w:rsidR="00F621E4" w:rsidRPr="004F671F">
                        <w:t xml:space="preserve">El daño es causado por las larvas al barrenar el meristemo </w:t>
                      </w:r>
                      <w:r w:rsidR="00F621E4">
                        <w:t>apical</w:t>
                      </w:r>
                      <w:r w:rsidR="00F621E4" w:rsidRPr="004F671F">
                        <w:t xml:space="preserve"> de plantas jóvenes, las cuales son obligadas a emitir brotes laterales, con la consecuente deformación del fuste. Cuando los ataques son continuos, las plantas pueden morir o resultar tan deformadas que sus posibilidades de crecimiento para alcanzar la talla de árboles maderables son mínimas.</w:t>
                      </w:r>
                    </w:p>
                  </w:txbxContent>
                </v:textbox>
              </v:shape>
            </w:pict>
          </mc:Fallback>
        </mc:AlternateContent>
      </w:r>
      <w:r w:rsidR="004D1C0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362E0A" wp14:editId="7591323C">
                <wp:simplePos x="0" y="0"/>
                <wp:positionH relativeFrom="column">
                  <wp:posOffset>3205262</wp:posOffset>
                </wp:positionH>
                <wp:positionV relativeFrom="paragraph">
                  <wp:posOffset>5190803</wp:posOffset>
                </wp:positionV>
                <wp:extent cx="3145790" cy="3364173"/>
                <wp:effectExtent l="0" t="0" r="16510" b="2730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3364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02" w:rsidRDefault="004D1C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Distribución:</w:t>
                            </w:r>
                          </w:p>
                          <w:p w:rsidR="008D0A2B" w:rsidRDefault="008D0A2B" w:rsidP="008D0A2B">
                            <w:pPr>
                              <w:jc w:val="both"/>
                            </w:pPr>
                            <w:r w:rsidRPr="00D32D81">
                              <w:t xml:space="preserve">Campeche, Colima, Guerrero, Hidalgo, Jalisco, Michoacán, Morelos, Nayarit, Oaxaca, Puebla, Querétaro, Quintana Roo, San Luis Potosí, Sinaloa, Tabasco, Tamaulipas, Veracruz y Yucatán. Desde el nivel </w:t>
                            </w:r>
                            <w:r>
                              <w:t>del mar hasta más de 1000 msnm.</w:t>
                            </w:r>
                          </w:p>
                          <w:p w:rsidR="008D0A2B" w:rsidRPr="00F621E4" w:rsidRDefault="008D0A2B" w:rsidP="008D0A2B">
                            <w:pPr>
                              <w:jc w:val="center"/>
                            </w:pPr>
                            <w:bookmarkStart w:id="0" w:name="_GoBack"/>
                            <w:r w:rsidRPr="008D0A2B">
                              <w:drawing>
                                <wp:inline distT="0" distB="0" distL="0" distR="0" wp14:anchorId="7F86E794" wp14:editId="756F1ECF">
                                  <wp:extent cx="2264713" cy="1775361"/>
                                  <wp:effectExtent l="0" t="0" r="2540" b="0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698" cy="1776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5 Cuadro de texto" o:spid="_x0000_s1028" type="#_x0000_t202" style="position:absolute;left:0;text-align:left;margin-left:252.4pt;margin-top:408.7pt;width:247.7pt;height:264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" fillcolor="white [3201]" strokeweight=".5pt">
                <v:textbox>
                  <w:txbxContent>
                    <w:p w:rsidR="004D1C02" w:rsidRDefault="004D1C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Distribución:</w:t>
                      </w:r>
                    </w:p>
                    <w:p w:rsidR="008D0A2B" w:rsidRDefault="008D0A2B" w:rsidP="008D0A2B">
                      <w:pPr>
                        <w:jc w:val="both"/>
                      </w:pPr>
                      <w:r w:rsidRPr="00D32D81">
                        <w:t xml:space="preserve">Campeche, Colima, Guerrero, Hidalgo, Jalisco, Michoacán, Morelos, Nayarit, Oaxaca, Puebla, Querétaro, Quintana Roo, San Luis Potosí, Sinaloa, Tabasco, Tamaulipas, Veracruz y Yucatán. Desde el nivel </w:t>
                      </w:r>
                      <w:r>
                        <w:t>del mar hasta más de 1000 msnm.</w:t>
                      </w:r>
                    </w:p>
                    <w:p w:rsidR="008D0A2B" w:rsidRPr="00F621E4" w:rsidRDefault="008D0A2B" w:rsidP="008D0A2B">
                      <w:pPr>
                        <w:jc w:val="center"/>
                      </w:pPr>
                      <w:bookmarkStart w:id="1" w:name="_GoBack"/>
                      <w:r w:rsidRPr="008D0A2B">
                        <w:drawing>
                          <wp:inline distT="0" distB="0" distL="0" distR="0" wp14:anchorId="7F86E794" wp14:editId="756F1ECF">
                            <wp:extent cx="2264713" cy="1775361"/>
                            <wp:effectExtent l="0" t="0" r="2540" b="0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698" cy="1776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F2AF7" w:rsidRPr="008F2AF7">
        <w:rPr>
          <w:noProof/>
          <w:lang w:eastAsia="es-MX"/>
        </w:rPr>
        <w:t xml:space="preserve"> </w:t>
      </w:r>
      <w:r w:rsidR="008F2AF7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12AB2" wp14:editId="050FD518">
                <wp:simplePos x="0" y="0"/>
                <wp:positionH relativeFrom="column">
                  <wp:posOffset>3204845</wp:posOffset>
                </wp:positionH>
                <wp:positionV relativeFrom="paragraph">
                  <wp:posOffset>-1905</wp:posOffset>
                </wp:positionV>
                <wp:extent cx="3145809" cy="5063319"/>
                <wp:effectExtent l="0" t="0" r="16510" b="2349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809" cy="5063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2AF7" w:rsidRDefault="00F10431" w:rsidP="008F2AF7">
                            <w:pPr>
                              <w:jc w:val="center"/>
                            </w:pPr>
                            <w:r w:rsidRPr="00F104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>
                                  <wp:extent cx="2493645" cy="1496060"/>
                                  <wp:effectExtent l="0" t="0" r="1905" b="889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3645" cy="1496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F7" w:rsidRDefault="00F10431" w:rsidP="008F2AF7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F10431">
                              <w:rPr>
                                <w:sz w:val="18"/>
                              </w:rPr>
                              <w:t xml:space="preserve">Larva del Taladrador de las meliáceas, </w:t>
                            </w:r>
                            <w:proofErr w:type="spellStart"/>
                            <w:r w:rsidRPr="00F10431">
                              <w:rPr>
                                <w:i/>
                                <w:iCs/>
                                <w:sz w:val="18"/>
                              </w:rPr>
                              <w:t>Hypsipyla</w:t>
                            </w:r>
                            <w:proofErr w:type="spellEnd"/>
                            <w:r w:rsidRPr="00F10431">
                              <w:rPr>
                                <w:i/>
                                <w:iCs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10431">
                              <w:rPr>
                                <w:i/>
                                <w:iCs/>
                                <w:sz w:val="18"/>
                              </w:rPr>
                              <w:t>grandella</w:t>
                            </w:r>
                            <w:proofErr w:type="spellEnd"/>
                            <w:r w:rsidRPr="00F10431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Pr="00F10431">
                              <w:rPr>
                                <w:sz w:val="18"/>
                              </w:rPr>
                              <w:t>Zeller</w:t>
                            </w:r>
                            <w:proofErr w:type="spellEnd"/>
                            <w:r w:rsidRPr="00F10431">
                              <w:rPr>
                                <w:sz w:val="18"/>
                              </w:rPr>
                              <w:t xml:space="preserve">. (J.V. </w:t>
                            </w:r>
                            <w:proofErr w:type="spellStart"/>
                            <w:r w:rsidRPr="00F10431">
                              <w:rPr>
                                <w:sz w:val="18"/>
                              </w:rPr>
                              <w:t>DeFilippis</w:t>
                            </w:r>
                            <w:proofErr w:type="spellEnd"/>
                            <w:r w:rsidRPr="00F10431">
                              <w:rPr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 w:rsidRPr="00F10431">
                              <w:rPr>
                                <w:sz w:val="18"/>
                              </w:rPr>
                              <w:t>University</w:t>
                            </w:r>
                            <w:proofErr w:type="spellEnd"/>
                            <w:r w:rsidRPr="00F10431">
                              <w:rPr>
                                <w:sz w:val="18"/>
                              </w:rPr>
                              <w:t xml:space="preserve"> of Florida</w:t>
                            </w:r>
                            <w:r w:rsidR="008F2AF7">
                              <w:rPr>
                                <w:sz w:val="18"/>
                              </w:rPr>
                              <w:t>, 2009).</w:t>
                            </w:r>
                          </w:p>
                          <w:p w:rsidR="008F2AF7" w:rsidRDefault="00F10431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F10431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3A357538" wp14:editId="2FDEA5EF">
                                  <wp:extent cx="2084119" cy="2084119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840" cy="2083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52F6" w:rsidRDefault="004052F6" w:rsidP="004052F6">
                            <w:pPr>
                              <w:jc w:val="both"/>
                              <w:rPr>
                                <w:sz w:val="18"/>
                              </w:rPr>
                            </w:pPr>
                            <w:r w:rsidRPr="008F2AF7">
                              <w:rPr>
                                <w:sz w:val="18"/>
                              </w:rPr>
                              <w:t xml:space="preserve">Síntomas producidos por </w:t>
                            </w:r>
                            <w:r w:rsidR="00F10431" w:rsidRPr="00F10431">
                              <w:rPr>
                                <w:sz w:val="18"/>
                              </w:rPr>
                              <w:t xml:space="preserve">el Taladrador de las meliáceas, </w:t>
                            </w:r>
                            <w:proofErr w:type="spellStart"/>
                            <w:r w:rsidR="00F10431" w:rsidRPr="00F10431">
                              <w:rPr>
                                <w:i/>
                                <w:iCs/>
                                <w:sz w:val="18"/>
                              </w:rPr>
                              <w:t>Hypsipyla</w:t>
                            </w:r>
                            <w:proofErr w:type="spellEnd"/>
                            <w:r w:rsidR="00F10431" w:rsidRPr="00F10431">
                              <w:rPr>
                                <w:i/>
                                <w:iCs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10431" w:rsidRPr="00F10431">
                              <w:rPr>
                                <w:i/>
                                <w:iCs/>
                                <w:sz w:val="18"/>
                              </w:rPr>
                              <w:t>grandella</w:t>
                            </w:r>
                            <w:proofErr w:type="spellEnd"/>
                            <w:r w:rsidR="00F10431" w:rsidRPr="00F10431"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 w:rsidR="00F10431" w:rsidRPr="00F10431">
                              <w:rPr>
                                <w:sz w:val="18"/>
                              </w:rPr>
                              <w:t>Zeller</w:t>
                            </w:r>
                            <w:proofErr w:type="spellEnd"/>
                            <w:r w:rsidR="00F10431" w:rsidRPr="00F10431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 w:rsidR="00F10431">
                              <w:rPr>
                                <w:sz w:val="18"/>
                              </w:rPr>
                              <w:t>CONAFOR, 2012).</w:t>
                            </w:r>
                          </w:p>
                          <w:p w:rsidR="008F2AF7" w:rsidRPr="004D1C02" w:rsidRDefault="008F2AF7" w:rsidP="008F2AF7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29" type="#_x0000_t202" style="position:absolute;left:0;text-align:left;margin-left:252.35pt;margin-top:-.15pt;width:247.7pt;height:398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" filled="f" strokeweight=".5pt">
                <v:textbox>
                  <w:txbxContent>
                    <w:p w:rsidR="008F2AF7" w:rsidRDefault="00F10431" w:rsidP="008F2AF7">
                      <w:pPr>
                        <w:jc w:val="center"/>
                      </w:pPr>
                      <w:r w:rsidRPr="00F10431">
                        <w:drawing>
                          <wp:inline distT="0" distB="0" distL="0" distR="0">
                            <wp:extent cx="2493645" cy="1496060"/>
                            <wp:effectExtent l="0" t="0" r="1905" b="889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3645" cy="1496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F7" w:rsidRDefault="00F10431" w:rsidP="008F2AF7">
                      <w:pPr>
                        <w:jc w:val="both"/>
                        <w:rPr>
                          <w:sz w:val="18"/>
                        </w:rPr>
                      </w:pPr>
                      <w:r w:rsidRPr="00F10431">
                        <w:rPr>
                          <w:sz w:val="18"/>
                        </w:rPr>
                        <w:t xml:space="preserve">Larva del Taladrador de las meliáceas, </w:t>
                      </w:r>
                      <w:proofErr w:type="spellStart"/>
                      <w:r w:rsidRPr="00F10431">
                        <w:rPr>
                          <w:i/>
                          <w:iCs/>
                          <w:sz w:val="18"/>
                        </w:rPr>
                        <w:t>Hypsipyla</w:t>
                      </w:r>
                      <w:proofErr w:type="spellEnd"/>
                      <w:r w:rsidRPr="00F10431">
                        <w:rPr>
                          <w:i/>
                          <w:iCs/>
                          <w:sz w:val="18"/>
                        </w:rPr>
                        <w:t xml:space="preserve"> </w:t>
                      </w:r>
                      <w:proofErr w:type="spellStart"/>
                      <w:r w:rsidRPr="00F10431">
                        <w:rPr>
                          <w:i/>
                          <w:iCs/>
                          <w:sz w:val="18"/>
                        </w:rPr>
                        <w:t>grandella</w:t>
                      </w:r>
                      <w:proofErr w:type="spellEnd"/>
                      <w:r w:rsidRPr="00F10431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Pr="00F10431">
                        <w:rPr>
                          <w:sz w:val="18"/>
                        </w:rPr>
                        <w:t>Zeller</w:t>
                      </w:r>
                      <w:proofErr w:type="spellEnd"/>
                      <w:r w:rsidRPr="00F10431">
                        <w:rPr>
                          <w:sz w:val="18"/>
                        </w:rPr>
                        <w:t xml:space="preserve">. (J.V. </w:t>
                      </w:r>
                      <w:proofErr w:type="spellStart"/>
                      <w:r w:rsidRPr="00F10431">
                        <w:rPr>
                          <w:sz w:val="18"/>
                        </w:rPr>
                        <w:t>DeFilippis</w:t>
                      </w:r>
                      <w:proofErr w:type="spellEnd"/>
                      <w:r w:rsidRPr="00F10431">
                        <w:rPr>
                          <w:sz w:val="18"/>
                        </w:rPr>
                        <w:t xml:space="preserve">, </w:t>
                      </w:r>
                      <w:proofErr w:type="spellStart"/>
                      <w:r w:rsidRPr="00F10431">
                        <w:rPr>
                          <w:sz w:val="18"/>
                        </w:rPr>
                        <w:t>University</w:t>
                      </w:r>
                      <w:proofErr w:type="spellEnd"/>
                      <w:r w:rsidRPr="00F10431">
                        <w:rPr>
                          <w:sz w:val="18"/>
                        </w:rPr>
                        <w:t xml:space="preserve"> of Florida</w:t>
                      </w:r>
                      <w:r w:rsidR="008F2AF7">
                        <w:rPr>
                          <w:sz w:val="18"/>
                        </w:rPr>
                        <w:t>, 2009).</w:t>
                      </w:r>
                    </w:p>
                    <w:p w:rsidR="008F2AF7" w:rsidRDefault="00F10431" w:rsidP="008F2AF7">
                      <w:pPr>
                        <w:jc w:val="center"/>
                        <w:rPr>
                          <w:sz w:val="18"/>
                        </w:rPr>
                      </w:pPr>
                      <w:r w:rsidRPr="00F10431">
                        <w:drawing>
                          <wp:inline distT="0" distB="0" distL="0" distR="0" wp14:anchorId="3A357538" wp14:editId="2FDEA5EF">
                            <wp:extent cx="2084119" cy="2084119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840" cy="2083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52F6" w:rsidRDefault="004052F6" w:rsidP="004052F6">
                      <w:pPr>
                        <w:jc w:val="both"/>
                        <w:rPr>
                          <w:sz w:val="18"/>
                        </w:rPr>
                      </w:pPr>
                      <w:r w:rsidRPr="008F2AF7">
                        <w:rPr>
                          <w:sz w:val="18"/>
                        </w:rPr>
                        <w:t xml:space="preserve">Síntomas producidos por </w:t>
                      </w:r>
                      <w:r w:rsidR="00F10431" w:rsidRPr="00F10431">
                        <w:rPr>
                          <w:sz w:val="18"/>
                        </w:rPr>
                        <w:t xml:space="preserve">el Taladrador de las meliáceas, </w:t>
                      </w:r>
                      <w:proofErr w:type="spellStart"/>
                      <w:r w:rsidR="00F10431" w:rsidRPr="00F10431">
                        <w:rPr>
                          <w:i/>
                          <w:iCs/>
                          <w:sz w:val="18"/>
                        </w:rPr>
                        <w:t>Hypsipyla</w:t>
                      </w:r>
                      <w:proofErr w:type="spellEnd"/>
                      <w:r w:rsidR="00F10431" w:rsidRPr="00F10431">
                        <w:rPr>
                          <w:i/>
                          <w:iCs/>
                          <w:sz w:val="18"/>
                        </w:rPr>
                        <w:t xml:space="preserve"> </w:t>
                      </w:r>
                      <w:proofErr w:type="spellStart"/>
                      <w:r w:rsidR="00F10431" w:rsidRPr="00F10431">
                        <w:rPr>
                          <w:i/>
                          <w:iCs/>
                          <w:sz w:val="18"/>
                        </w:rPr>
                        <w:t>grandella</w:t>
                      </w:r>
                      <w:proofErr w:type="spellEnd"/>
                      <w:r w:rsidR="00F10431" w:rsidRPr="00F10431">
                        <w:rPr>
                          <w:sz w:val="18"/>
                        </w:rPr>
                        <w:t xml:space="preserve"> </w:t>
                      </w:r>
                      <w:proofErr w:type="spellStart"/>
                      <w:r w:rsidR="00F10431" w:rsidRPr="00F10431">
                        <w:rPr>
                          <w:sz w:val="18"/>
                        </w:rPr>
                        <w:t>Zeller</w:t>
                      </w:r>
                      <w:proofErr w:type="spellEnd"/>
                      <w:r w:rsidR="00F10431" w:rsidRPr="00F10431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</w:t>
                      </w:r>
                      <w:r w:rsidR="00F10431">
                        <w:rPr>
                          <w:sz w:val="18"/>
                        </w:rPr>
                        <w:t>CONAFOR, 2012).</w:t>
                      </w:r>
                    </w:p>
                    <w:p w:rsidR="008F2AF7" w:rsidRPr="004D1C02" w:rsidRDefault="008F2AF7" w:rsidP="008F2AF7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F2AF7" w:rsidRPr="009008E5">
        <w:rPr>
          <w:rFonts w:ascii="Soberana Sans Light" w:hAnsi="Soberana Sans Light"/>
          <w:b/>
          <w:sz w:val="28"/>
        </w:rPr>
        <w:t xml:space="preserve"> </w:t>
      </w:r>
      <w:r w:rsidR="000F1848" w:rsidRPr="009008E5">
        <w:rPr>
          <w:rFonts w:ascii="Soberana Sans Light" w:hAnsi="Soberana Sans Light"/>
          <w:b/>
          <w:sz w:val="28"/>
        </w:rPr>
        <w:t>Palomilla de Nopal</w:t>
      </w:r>
    </w:p>
    <w:sectPr w:rsidR="000F1848" w:rsidRPr="004D1C02" w:rsidSect="000F1848">
      <w:headerReference w:type="default" r:id="rId14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345" w:rsidRDefault="00B60345" w:rsidP="000F1848">
      <w:pPr>
        <w:spacing w:after="0" w:line="240" w:lineRule="auto"/>
      </w:pPr>
      <w:r>
        <w:separator/>
      </w:r>
    </w:p>
  </w:endnote>
  <w:endnote w:type="continuationSeparator" w:id="0">
    <w:p w:rsidR="00B60345" w:rsidRDefault="00B60345" w:rsidP="000F1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345" w:rsidRDefault="00B60345" w:rsidP="000F1848">
      <w:pPr>
        <w:spacing w:after="0" w:line="240" w:lineRule="auto"/>
      </w:pPr>
      <w:r>
        <w:separator/>
      </w:r>
    </w:p>
  </w:footnote>
  <w:footnote w:type="continuationSeparator" w:id="0">
    <w:p w:rsidR="00B60345" w:rsidRDefault="00B60345" w:rsidP="000F1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848" w:rsidRDefault="008C1BE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59B42B" wp14:editId="2561C3FE">
          <wp:simplePos x="0" y="0"/>
          <wp:positionH relativeFrom="column">
            <wp:posOffset>-685165</wp:posOffset>
          </wp:positionH>
          <wp:positionV relativeFrom="paragraph">
            <wp:posOffset>-321310</wp:posOffset>
          </wp:positionV>
          <wp:extent cx="1513840" cy="668655"/>
          <wp:effectExtent l="0" t="0" r="0" b="0"/>
          <wp:wrapThrough wrapText="bothSides">
            <wp:wrapPolygon edited="0">
              <wp:start x="5708" y="0"/>
              <wp:lineTo x="1631" y="5538"/>
              <wp:lineTo x="272" y="8000"/>
              <wp:lineTo x="272" y="14154"/>
              <wp:lineTo x="1087" y="20308"/>
              <wp:lineTo x="2718" y="20923"/>
              <wp:lineTo x="21201" y="20923"/>
              <wp:lineTo x="21201" y="12923"/>
              <wp:lineTo x="19842" y="11692"/>
              <wp:lineTo x="11416" y="9846"/>
              <wp:lineTo x="10057" y="4308"/>
              <wp:lineTo x="7339" y="0"/>
              <wp:lineTo x="5708" y="0"/>
            </wp:wrapPolygon>
          </wp:wrapThrough>
          <wp:docPr id="6" name="Imagen 6" descr="X:\CONAFOR_1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NAFOR_1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F3F48"/>
    <w:multiLevelType w:val="hybridMultilevel"/>
    <w:tmpl w:val="84B8F6F0"/>
    <w:lvl w:ilvl="0" w:tplc="ED5A4FA4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d2d7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848"/>
    <w:rsid w:val="000F1848"/>
    <w:rsid w:val="00151CEE"/>
    <w:rsid w:val="00161143"/>
    <w:rsid w:val="0024265D"/>
    <w:rsid w:val="002D2647"/>
    <w:rsid w:val="00303429"/>
    <w:rsid w:val="004052F6"/>
    <w:rsid w:val="004D1C02"/>
    <w:rsid w:val="004D6DDA"/>
    <w:rsid w:val="00650A9A"/>
    <w:rsid w:val="00670BCE"/>
    <w:rsid w:val="006E3E30"/>
    <w:rsid w:val="008C1BEA"/>
    <w:rsid w:val="008D0A2B"/>
    <w:rsid w:val="008F2AF7"/>
    <w:rsid w:val="008F6C3F"/>
    <w:rsid w:val="009008E5"/>
    <w:rsid w:val="00943D18"/>
    <w:rsid w:val="00945C1A"/>
    <w:rsid w:val="00A84C6E"/>
    <w:rsid w:val="00A940CB"/>
    <w:rsid w:val="00B11702"/>
    <w:rsid w:val="00B60345"/>
    <w:rsid w:val="00BE71FB"/>
    <w:rsid w:val="00CD1363"/>
    <w:rsid w:val="00D823F9"/>
    <w:rsid w:val="00F10431"/>
    <w:rsid w:val="00F621E4"/>
    <w:rsid w:val="00F8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2d7c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AF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1848"/>
  </w:style>
  <w:style w:type="paragraph" w:styleId="Piedepgina">
    <w:name w:val="footer"/>
    <w:basedOn w:val="Normal"/>
    <w:link w:val="PiedepginaCar"/>
    <w:uiPriority w:val="99"/>
    <w:unhideWhenUsed/>
    <w:rsid w:val="000F184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1848"/>
  </w:style>
  <w:style w:type="paragraph" w:styleId="Textodeglobo">
    <w:name w:val="Balloon Text"/>
    <w:basedOn w:val="Normal"/>
    <w:link w:val="TextodegloboCar"/>
    <w:uiPriority w:val="99"/>
    <w:semiHidden/>
    <w:unhideWhenUsed/>
    <w:rsid w:val="000F1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18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D2647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F104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12" Type="http://schemas.openxmlformats.org/officeDocument/2006/relationships/image" Target="media/image20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image" Target="media/image1.jpeg"/><Relationship Id="rId9" Type="http://schemas.openxmlformats.org/officeDocument/2006/relationships/image" Target="media/image2.w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Sanidad 03</dc:creator>
  <cp:lastModifiedBy>Mary Sánchez</cp:lastModifiedBy>
  <cp:revision>5</cp:revision>
  <dcterms:created xsi:type="dcterms:W3CDTF">2017-04-28T21:53:00Z</dcterms:created>
  <dcterms:modified xsi:type="dcterms:W3CDTF">2017-05-02T22:24:00Z</dcterms:modified>
</cp:coreProperties>
</file>